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F0A8" w14:textId="77777777" w:rsidR="008869FD" w:rsidRPr="008869FD" w:rsidRDefault="008869FD" w:rsidP="008869FD">
      <w:pPr>
        <w:tabs>
          <w:tab w:val="center" w:pos="4320"/>
          <w:tab w:val="right" w:pos="8640"/>
        </w:tabs>
        <w:spacing w:after="0" w:line="240" w:lineRule="auto"/>
        <w:ind w:right="-6"/>
        <w:jc w:val="center"/>
        <w:rPr>
          <w:rFonts w:ascii="Book Antiqua" w:eastAsia="Cambria" w:hAnsi="Book Antiqua" w:cs="Times New Roman"/>
          <w:b/>
          <w:color w:val="0E246A"/>
          <w:sz w:val="32"/>
          <w:szCs w:val="32"/>
        </w:rPr>
      </w:pPr>
      <w:bookmarkStart w:id="0" w:name="_Hlk101865630"/>
      <w:r w:rsidRPr="008869FD">
        <w:rPr>
          <w:rFonts w:ascii="Book Antiqua" w:eastAsia="Cambria" w:hAnsi="Book Antiqua" w:cs="Times New Roman"/>
          <w:b/>
          <w:color w:val="0E246A"/>
          <w:sz w:val="32"/>
          <w:szCs w:val="32"/>
        </w:rPr>
        <w:t>OXFORD CENTRE FOR HEBREW AND JEWISH STUDIES</w:t>
      </w:r>
    </w:p>
    <w:bookmarkEnd w:id="0"/>
    <w:p w14:paraId="0BC9487B" w14:textId="77777777" w:rsidR="008869FD" w:rsidRPr="008869FD" w:rsidRDefault="008869FD" w:rsidP="008869FD">
      <w:pPr>
        <w:tabs>
          <w:tab w:val="center" w:pos="4320"/>
          <w:tab w:val="right" w:pos="8640"/>
        </w:tabs>
        <w:spacing w:after="0" w:line="240" w:lineRule="auto"/>
        <w:ind w:right="-6"/>
        <w:jc w:val="center"/>
        <w:rPr>
          <w:rFonts w:ascii="Calibri" w:eastAsia="Cambria" w:hAnsi="Calibri" w:cs="Times New Roman"/>
          <w:b/>
          <w:color w:val="0E246A"/>
          <w:szCs w:val="24"/>
        </w:rPr>
      </w:pPr>
    </w:p>
    <w:p w14:paraId="43EE5C4B" w14:textId="77777777" w:rsidR="008869FD" w:rsidRPr="008869FD" w:rsidRDefault="008869FD" w:rsidP="008869FD">
      <w:pPr>
        <w:spacing w:after="0" w:line="240" w:lineRule="auto"/>
        <w:jc w:val="center"/>
        <w:rPr>
          <w:rFonts w:ascii="Calibri" w:eastAsia="Cambria" w:hAnsi="Calibri" w:cs="Times New Roman"/>
          <w:sz w:val="24"/>
          <w:szCs w:val="24"/>
        </w:rPr>
      </w:pPr>
      <w:bookmarkStart w:id="1" w:name="_Hlk116484176"/>
      <w:r w:rsidRPr="008869FD">
        <w:rPr>
          <w:rFonts w:ascii="Book Antiqua" w:eastAsia="Times" w:hAnsi="Book Antiqua" w:cs="Times New Roman"/>
          <w:b/>
          <w:color w:val="000090"/>
          <w:sz w:val="28"/>
          <w:szCs w:val="28"/>
        </w:rPr>
        <w:t>THE DAVID PATTERSON LECTURES</w:t>
      </w:r>
      <w:r w:rsidRPr="008869FD">
        <w:rPr>
          <w:rFonts w:ascii="Calibri" w:eastAsia="Cambria" w:hAnsi="Calibri" w:cs="Times New Roman"/>
          <w:sz w:val="24"/>
          <w:szCs w:val="24"/>
        </w:rPr>
        <w:t xml:space="preserve"> </w:t>
      </w:r>
    </w:p>
    <w:p w14:paraId="2A577945" w14:textId="77777777" w:rsidR="008869FD" w:rsidRPr="008869FD" w:rsidRDefault="008869FD" w:rsidP="008869FD">
      <w:pPr>
        <w:spacing w:after="0" w:line="240" w:lineRule="auto"/>
        <w:jc w:val="center"/>
        <w:rPr>
          <w:rFonts w:ascii="Book Antiqua" w:eastAsia="Times" w:hAnsi="Book Antiqua" w:cs="Times New Roman"/>
          <w:b/>
          <w:color w:val="000090"/>
        </w:rPr>
      </w:pPr>
      <w:r w:rsidRPr="008869FD">
        <w:rPr>
          <w:rFonts w:ascii="Book Antiqua" w:eastAsia="Times" w:hAnsi="Book Antiqua" w:cs="Times New Roman"/>
          <w:b/>
          <w:color w:val="000090"/>
        </w:rPr>
        <w:t>Catherine Lewis Lecture Room</w:t>
      </w:r>
    </w:p>
    <w:p w14:paraId="78D4259A" w14:textId="77777777" w:rsidR="008869FD" w:rsidRPr="008869FD" w:rsidRDefault="008869FD" w:rsidP="008869FD">
      <w:pPr>
        <w:spacing w:after="0" w:line="240" w:lineRule="auto"/>
        <w:jc w:val="center"/>
        <w:rPr>
          <w:rFonts w:ascii="Book Antiqua" w:eastAsia="Times" w:hAnsi="Book Antiqua" w:cs="Times New Roman"/>
          <w:b/>
          <w:color w:val="000090"/>
        </w:rPr>
      </w:pPr>
      <w:r w:rsidRPr="008869FD">
        <w:rPr>
          <w:rFonts w:ascii="Book Antiqua" w:eastAsia="Times" w:hAnsi="Book Antiqua" w:cs="Times New Roman"/>
          <w:b/>
          <w:color w:val="000090"/>
        </w:rPr>
        <w:t>Clarendon Institute, Walton Street</w:t>
      </w:r>
    </w:p>
    <w:p w14:paraId="7DB38778" w14:textId="77777777" w:rsidR="008869FD" w:rsidRPr="008869FD" w:rsidRDefault="008869FD" w:rsidP="008869FD">
      <w:pPr>
        <w:spacing w:after="0" w:line="240" w:lineRule="auto"/>
        <w:jc w:val="center"/>
        <w:rPr>
          <w:rFonts w:ascii="Book Antiqua" w:eastAsia="Cambria" w:hAnsi="Book Antiqua" w:cs="Times New Roman"/>
          <w:sz w:val="20"/>
          <w:szCs w:val="20"/>
        </w:rPr>
      </w:pPr>
      <w:r w:rsidRPr="008869FD">
        <w:rPr>
          <w:rFonts w:ascii="Book Antiqua" w:eastAsia="Cambria" w:hAnsi="Book Antiqua" w:cs="Times New Roman"/>
          <w:sz w:val="20"/>
          <w:szCs w:val="20"/>
        </w:rPr>
        <w:t>Most lectures will be presented in a hybrid format which will be accessible both online (see below) and in person in the Catherine Lewis Lecture Room (refreshments to follow)</w:t>
      </w:r>
    </w:p>
    <w:p w14:paraId="6B60F09D" w14:textId="77777777" w:rsidR="008869FD" w:rsidRPr="008869FD" w:rsidRDefault="008869FD" w:rsidP="008869FD">
      <w:pPr>
        <w:spacing w:after="0" w:line="240" w:lineRule="auto"/>
        <w:jc w:val="center"/>
        <w:rPr>
          <w:rFonts w:ascii="Calibri" w:eastAsia="Cambria" w:hAnsi="Calibri" w:cs="Times New Roman"/>
          <w:sz w:val="24"/>
          <w:szCs w:val="24"/>
        </w:rPr>
      </w:pPr>
      <w:r w:rsidRPr="008869FD">
        <w:rPr>
          <w:rFonts w:ascii="Book Antiqua" w:eastAsia="Cambria" w:hAnsi="Book Antiqua" w:cs="Times New Roman"/>
          <w:sz w:val="20"/>
          <w:szCs w:val="20"/>
        </w:rPr>
        <w:t>No need to register if attending in person.</w:t>
      </w:r>
      <w:r w:rsidRPr="008869FD">
        <w:rPr>
          <w:rFonts w:ascii="Calibri" w:eastAsia="Cambria" w:hAnsi="Calibri" w:cs="Times New Roman"/>
          <w:sz w:val="24"/>
          <w:szCs w:val="24"/>
        </w:rPr>
        <w:t xml:space="preserve"> </w:t>
      </w:r>
    </w:p>
    <w:p w14:paraId="00FBB824" w14:textId="77777777" w:rsidR="008869FD" w:rsidRPr="008869FD" w:rsidRDefault="008869FD" w:rsidP="008869FD">
      <w:pPr>
        <w:spacing w:after="0" w:line="240" w:lineRule="auto"/>
        <w:jc w:val="center"/>
        <w:rPr>
          <w:rFonts w:ascii="Book Antiqua" w:eastAsia="Cambria" w:hAnsi="Book Antiqua" w:cs="Times New Roman"/>
          <w:sz w:val="20"/>
          <w:szCs w:val="20"/>
        </w:rPr>
      </w:pPr>
    </w:p>
    <w:p w14:paraId="53D3EF5B" w14:textId="77777777" w:rsidR="008869FD" w:rsidRPr="008869FD" w:rsidRDefault="008869FD" w:rsidP="008869FD">
      <w:pPr>
        <w:spacing w:after="0" w:line="240" w:lineRule="auto"/>
        <w:jc w:val="center"/>
        <w:rPr>
          <w:rFonts w:ascii="Book Antiqua" w:eastAsia="Cambria" w:hAnsi="Book Antiqua" w:cs="Times New Roman"/>
          <w:b/>
          <w:color w:val="000090"/>
          <w:sz w:val="24"/>
          <w:szCs w:val="24"/>
        </w:rPr>
      </w:pPr>
      <w:r w:rsidRPr="008869FD">
        <w:rPr>
          <w:rFonts w:ascii="Book Antiqua" w:eastAsia="Cambria" w:hAnsi="Book Antiqua" w:cs="Times New Roman"/>
          <w:b/>
          <w:color w:val="000090"/>
          <w:sz w:val="24"/>
          <w:szCs w:val="24"/>
          <w:lang w:bidi="x-none"/>
        </w:rPr>
        <w:t>Thursdays 6.00-7.00 pm (UK time</w:t>
      </w:r>
      <w:r w:rsidRPr="008869FD">
        <w:rPr>
          <w:rFonts w:ascii="Book Antiqua" w:eastAsia="Cambria" w:hAnsi="Book Antiqua" w:cs="Times New Roman"/>
          <w:b/>
          <w:color w:val="000090"/>
          <w:sz w:val="24"/>
          <w:szCs w:val="24"/>
        </w:rPr>
        <w:t>)</w:t>
      </w:r>
    </w:p>
    <w:p w14:paraId="04924B55" w14:textId="77777777" w:rsidR="008869FD" w:rsidRPr="008869FD" w:rsidRDefault="008869FD" w:rsidP="008869FD">
      <w:pPr>
        <w:keepNext/>
        <w:spacing w:after="0" w:line="240" w:lineRule="auto"/>
        <w:outlineLvl w:val="1"/>
        <w:rPr>
          <w:rFonts w:ascii="Book Antiqua" w:eastAsia="Times" w:hAnsi="Book Antiqua" w:cs="Times New Roman"/>
          <w:b/>
          <w:sz w:val="21"/>
          <w:szCs w:val="21"/>
          <w:lang w:bidi="x-none"/>
        </w:rPr>
      </w:pPr>
      <w:bookmarkStart w:id="2" w:name="_Hlk102062416"/>
      <w:r w:rsidRPr="008869FD">
        <w:rPr>
          <w:rFonts w:ascii="Book Antiqua" w:eastAsia="Times" w:hAnsi="Book Antiqua" w:cs="Times New Roman"/>
          <w:b/>
          <w:sz w:val="21"/>
          <w:szCs w:val="21"/>
        </w:rPr>
        <w:t>Week 1, 13 October</w:t>
      </w:r>
    </w:p>
    <w:p w14:paraId="7B60AF93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Cs/>
          <w:sz w:val="21"/>
          <w:szCs w:val="21"/>
          <w:lang w:bidi="x-none"/>
        </w:rPr>
      </w:pPr>
      <w:r w:rsidRPr="008869FD">
        <w:rPr>
          <w:rFonts w:ascii="Book Antiqua" w:eastAsia="Times" w:hAnsi="Book Antiqua" w:cs="Times New Roman"/>
          <w:b/>
          <w:sz w:val="21"/>
          <w:szCs w:val="21"/>
          <w:lang w:bidi="x-none"/>
        </w:rPr>
        <w:t xml:space="preserve">Professor Ruth von </w:t>
      </w:r>
      <w:proofErr w:type="spellStart"/>
      <w:r w:rsidRPr="008869FD">
        <w:rPr>
          <w:rFonts w:ascii="Book Antiqua" w:eastAsia="Times" w:hAnsi="Book Antiqua" w:cs="Times New Roman"/>
          <w:b/>
          <w:sz w:val="21"/>
          <w:szCs w:val="21"/>
          <w:lang w:bidi="x-none"/>
        </w:rPr>
        <w:t>Bernuth</w:t>
      </w:r>
      <w:proofErr w:type="spellEnd"/>
      <w:r w:rsidRPr="008869FD">
        <w:rPr>
          <w:rFonts w:ascii="Book Antiqua" w:eastAsia="Times" w:hAnsi="Book Antiqua" w:cs="Times New Roman"/>
          <w:b/>
          <w:sz w:val="21"/>
          <w:szCs w:val="21"/>
          <w:lang w:bidi="x-none"/>
        </w:rPr>
        <w:t xml:space="preserve"> </w:t>
      </w:r>
      <w:r w:rsidRPr="008869FD">
        <w:rPr>
          <w:rFonts w:ascii="Book Antiqua" w:eastAsia="Times" w:hAnsi="Book Antiqua" w:cs="Times New Roman"/>
          <w:bCs/>
          <w:sz w:val="21"/>
          <w:szCs w:val="21"/>
          <w:lang w:bidi="x-none"/>
        </w:rPr>
        <w:t>(University of N. Carolina, Chapel Hill)</w:t>
      </w:r>
    </w:p>
    <w:p w14:paraId="473CA758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Cs/>
          <w:sz w:val="21"/>
          <w:szCs w:val="21"/>
          <w:lang w:bidi="x-none"/>
        </w:rPr>
      </w:pPr>
      <w:r w:rsidRPr="008869FD">
        <w:rPr>
          <w:rFonts w:ascii="Book Antiqua" w:eastAsia="Times" w:hAnsi="Book Antiqua" w:cs="Times New Roman"/>
          <w:bCs/>
          <w:sz w:val="21"/>
          <w:szCs w:val="21"/>
          <w:lang w:bidi="x-none"/>
        </w:rPr>
        <w:t xml:space="preserve">‘Luther in Yiddish: Translating Biblical Literature in Early Modern Europe’ </w:t>
      </w:r>
    </w:p>
    <w:p w14:paraId="7CECA811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Cs/>
          <w:color w:val="0000FF"/>
          <w:sz w:val="21"/>
          <w:szCs w:val="21"/>
          <w:lang w:bidi="x-none"/>
        </w:rPr>
      </w:pPr>
      <w:r w:rsidRPr="008869FD">
        <w:rPr>
          <w:rFonts w:ascii="Book Antiqua" w:eastAsia="Times" w:hAnsi="Book Antiqua" w:cs="Times New Roman"/>
          <w:bCs/>
          <w:sz w:val="21"/>
          <w:szCs w:val="21"/>
          <w:lang w:bidi="x-none"/>
        </w:rPr>
        <w:t>In order to participate in this lecture via Zoom, please register at this link:</w:t>
      </w:r>
    </w:p>
    <w:p w14:paraId="1DF890DC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Cs/>
          <w:color w:val="0000FF"/>
          <w:sz w:val="21"/>
          <w:szCs w:val="21"/>
          <w:lang w:bidi="x-none"/>
        </w:rPr>
      </w:pPr>
      <w:hyperlink r:id="rId4" w:tgtFrame="_blank" w:history="1">
        <w:r w:rsidRPr="008869FD">
          <w:rPr>
            <w:rFonts w:ascii="Book Antiqua" w:eastAsia="Cambria" w:hAnsi="Book Antiqua" w:cs="Times New Roman"/>
            <w:color w:val="0000FF"/>
            <w:sz w:val="21"/>
            <w:szCs w:val="21"/>
            <w:u w:val="single"/>
            <w:shd w:val="clear" w:color="auto" w:fill="FFFFFF"/>
          </w:rPr>
          <w:t>https://us02web.zoom.us/meeting/register/tZYlc-yorjIuE9BPMYPRFx79D08u6j1_nLXM</w:t>
        </w:r>
      </w:hyperlink>
    </w:p>
    <w:bookmarkEnd w:id="1"/>
    <w:p w14:paraId="63DA04FD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Cs/>
          <w:sz w:val="21"/>
          <w:szCs w:val="21"/>
          <w:lang w:bidi="x-none"/>
        </w:rPr>
      </w:pPr>
    </w:p>
    <w:p w14:paraId="3DFE392C" w14:textId="77777777" w:rsidR="008869FD" w:rsidRPr="008869FD" w:rsidRDefault="008869FD" w:rsidP="008869FD">
      <w:pPr>
        <w:shd w:val="clear" w:color="auto" w:fill="FFFFFF"/>
        <w:spacing w:after="0" w:line="240" w:lineRule="auto"/>
        <w:textAlignment w:val="baseline"/>
        <w:rPr>
          <w:rFonts w:ascii="Book Antiqua" w:eastAsia="Cambria" w:hAnsi="Book Antiqua" w:cs="Times New Roman"/>
          <w:sz w:val="21"/>
          <w:szCs w:val="21"/>
        </w:rPr>
      </w:pPr>
      <w:bookmarkStart w:id="3" w:name="_Hlk62132321"/>
      <w:bookmarkStart w:id="4" w:name="_Hlk102062434"/>
      <w:bookmarkStart w:id="5" w:name="_Hlk116311764"/>
      <w:bookmarkEnd w:id="2"/>
      <w:r w:rsidRPr="008869FD">
        <w:rPr>
          <w:rFonts w:ascii="Book Antiqua" w:eastAsia="Cambria" w:hAnsi="Book Antiqua" w:cs="Times New Roman"/>
          <w:b/>
          <w:sz w:val="21"/>
          <w:szCs w:val="21"/>
        </w:rPr>
        <w:t>Week 2, 20 October</w:t>
      </w:r>
    </w:p>
    <w:p w14:paraId="5CE42FF7" w14:textId="77777777" w:rsidR="008869FD" w:rsidRPr="008869FD" w:rsidRDefault="008869FD" w:rsidP="008869FD">
      <w:pPr>
        <w:shd w:val="clear" w:color="auto" w:fill="FFFFFF"/>
        <w:spacing w:after="0" w:line="240" w:lineRule="auto"/>
        <w:textAlignment w:val="baseline"/>
        <w:rPr>
          <w:rFonts w:ascii="Book Antiqua" w:eastAsia="Cambria" w:hAnsi="Book Antiqua" w:cs="Calibri"/>
          <w:b/>
          <w:bCs/>
          <w:sz w:val="21"/>
          <w:szCs w:val="21"/>
        </w:rPr>
      </w:pPr>
      <w:r w:rsidRPr="008869FD">
        <w:rPr>
          <w:rFonts w:ascii="Book Antiqua" w:eastAsia="Cambria" w:hAnsi="Book Antiqua" w:cs="Calibri"/>
          <w:b/>
          <w:sz w:val="21"/>
          <w:szCs w:val="21"/>
        </w:rPr>
        <w:t xml:space="preserve">Dr Moshe </w:t>
      </w:r>
      <w:proofErr w:type="spellStart"/>
      <w:r w:rsidRPr="008869FD">
        <w:rPr>
          <w:rFonts w:ascii="Book Antiqua" w:eastAsia="Cambria" w:hAnsi="Book Antiqua" w:cs="Calibri"/>
          <w:b/>
          <w:sz w:val="21"/>
          <w:szCs w:val="21"/>
        </w:rPr>
        <w:t>Lavee</w:t>
      </w:r>
      <w:proofErr w:type="spellEnd"/>
      <w:r w:rsidRPr="008869FD">
        <w:rPr>
          <w:rFonts w:ascii="Book Antiqua" w:eastAsia="Cambria" w:hAnsi="Book Antiqua" w:cs="Calibri"/>
          <w:b/>
          <w:sz w:val="21"/>
          <w:szCs w:val="21"/>
        </w:rPr>
        <w:t xml:space="preserve"> </w:t>
      </w:r>
      <w:r w:rsidRPr="008869FD">
        <w:rPr>
          <w:rFonts w:ascii="Book Antiqua" w:eastAsia="Times New Roman" w:hAnsi="Book Antiqua" w:cs="Calibri"/>
          <w:sz w:val="21"/>
          <w:szCs w:val="21"/>
          <w:lang w:eastAsia="en-GB"/>
        </w:rPr>
        <w:t>(</w:t>
      </w:r>
      <w:r w:rsidRPr="008869FD">
        <w:rPr>
          <w:rFonts w:ascii="Book Antiqua" w:eastAsia="Times New Roman" w:hAnsi="Book Antiqua" w:cs="Arial"/>
          <w:sz w:val="21"/>
          <w:szCs w:val="21"/>
          <w:bdr w:val="none" w:sz="0" w:space="0" w:color="auto" w:frame="1"/>
          <w:lang w:eastAsia="en-GB"/>
        </w:rPr>
        <w:t xml:space="preserve">University of Haifa) </w:t>
      </w:r>
    </w:p>
    <w:p w14:paraId="3910EE8C" w14:textId="77777777" w:rsidR="008869FD" w:rsidRPr="008869FD" w:rsidRDefault="008869FD" w:rsidP="008869FD">
      <w:pPr>
        <w:spacing w:after="0" w:line="240" w:lineRule="auto"/>
        <w:rPr>
          <w:rFonts w:ascii="Book Antiqua" w:eastAsia="Cambria" w:hAnsi="Book Antiqua" w:cs="Calibri"/>
          <w:sz w:val="21"/>
          <w:szCs w:val="21"/>
        </w:rPr>
      </w:pPr>
      <w:r w:rsidRPr="008869FD">
        <w:rPr>
          <w:rFonts w:ascii="Book Antiqua" w:eastAsia="Cambria" w:hAnsi="Book Antiqua" w:cs="Calibri"/>
          <w:sz w:val="21"/>
          <w:szCs w:val="21"/>
        </w:rPr>
        <w:t>‘Exploring Intertextuality: Detection of Inter-religious Contacts in Jewish, Christian and Islamic Sources’</w:t>
      </w:r>
    </w:p>
    <w:p w14:paraId="599C4634" w14:textId="77777777" w:rsidR="008869FD" w:rsidRPr="008869FD" w:rsidRDefault="008869FD" w:rsidP="008869FD">
      <w:pPr>
        <w:spacing w:after="0" w:line="240" w:lineRule="auto"/>
        <w:rPr>
          <w:rFonts w:ascii="Book Antiqua" w:eastAsia="Cambria" w:hAnsi="Book Antiqua" w:cs="Calibri"/>
          <w:sz w:val="21"/>
          <w:szCs w:val="21"/>
        </w:rPr>
      </w:pPr>
      <w:bookmarkStart w:id="6" w:name="_Hlk94689335"/>
      <w:r w:rsidRPr="008869FD">
        <w:rPr>
          <w:rFonts w:ascii="Book Antiqua" w:eastAsia="Cambria" w:hAnsi="Book Antiqua" w:cs="Calibri"/>
          <w:sz w:val="21"/>
          <w:szCs w:val="21"/>
        </w:rPr>
        <w:t>In order to participate in this lecture via Zoom, please register at this link:</w:t>
      </w:r>
    </w:p>
    <w:bookmarkEnd w:id="4"/>
    <w:bookmarkEnd w:id="6"/>
    <w:p w14:paraId="5B3E0E75" w14:textId="77777777" w:rsidR="008869FD" w:rsidRPr="008869FD" w:rsidRDefault="008869FD" w:rsidP="008869FD">
      <w:pPr>
        <w:spacing w:after="0" w:line="240" w:lineRule="auto"/>
        <w:rPr>
          <w:rFonts w:ascii="Book Antiqua" w:eastAsia="Cambria" w:hAnsi="Book Antiqua" w:cs="Calibri"/>
          <w:color w:val="0000FF"/>
          <w:sz w:val="21"/>
          <w:szCs w:val="21"/>
        </w:rPr>
      </w:pPr>
      <w:r w:rsidRPr="008869FD">
        <w:rPr>
          <w:rFonts w:ascii="Book Antiqua" w:eastAsia="Cambria" w:hAnsi="Book Antiqua" w:cs="Times New Roman"/>
          <w:color w:val="0000FF"/>
          <w:sz w:val="21"/>
          <w:szCs w:val="21"/>
        </w:rPr>
        <w:fldChar w:fldCharType="begin"/>
      </w:r>
      <w:r w:rsidRPr="008869FD">
        <w:rPr>
          <w:rFonts w:ascii="Book Antiqua" w:eastAsia="Cambria" w:hAnsi="Book Antiqua" w:cs="Times New Roman"/>
          <w:color w:val="0000FF"/>
          <w:sz w:val="21"/>
          <w:szCs w:val="21"/>
        </w:rPr>
        <w:instrText xml:space="preserve"> HYPERLINK "https://us02web.zoom.us/meeting/register/tZUlfu6grD8uHteXU7dojJbk8juO0Yr-SkT8" </w:instrText>
      </w:r>
      <w:r w:rsidRPr="008869FD">
        <w:rPr>
          <w:rFonts w:ascii="Book Antiqua" w:eastAsia="Cambria" w:hAnsi="Book Antiqua" w:cs="Times New Roman"/>
          <w:color w:val="0000FF"/>
          <w:sz w:val="21"/>
          <w:szCs w:val="21"/>
        </w:rPr>
      </w:r>
      <w:r w:rsidRPr="008869FD">
        <w:rPr>
          <w:rFonts w:ascii="Book Antiqua" w:eastAsia="Cambria" w:hAnsi="Book Antiqua" w:cs="Times New Roman"/>
          <w:color w:val="0000FF"/>
          <w:sz w:val="21"/>
          <w:szCs w:val="21"/>
        </w:rPr>
        <w:fldChar w:fldCharType="separate"/>
      </w:r>
      <w:r w:rsidRPr="008869FD">
        <w:rPr>
          <w:rFonts w:ascii="Book Antiqua" w:eastAsia="Cambria" w:hAnsi="Book Antiqua" w:cs="Times New Roman"/>
          <w:color w:val="0000FF"/>
          <w:sz w:val="21"/>
          <w:szCs w:val="21"/>
          <w:u w:val="single"/>
        </w:rPr>
        <w:t>https://us02web.zoom.us/meeting/register/tZUlfu6grD8uHteXU7dojJbk8juO0Yr-SkT8</w:t>
      </w:r>
      <w:r w:rsidRPr="008869FD">
        <w:rPr>
          <w:rFonts w:ascii="Book Antiqua" w:eastAsia="Cambria" w:hAnsi="Book Antiqua" w:cs="Times New Roman"/>
          <w:color w:val="0000FF"/>
          <w:sz w:val="21"/>
          <w:szCs w:val="21"/>
        </w:rPr>
        <w:fldChar w:fldCharType="end"/>
      </w:r>
    </w:p>
    <w:bookmarkEnd w:id="5"/>
    <w:p w14:paraId="76BD88F9" w14:textId="77777777" w:rsidR="008869FD" w:rsidRPr="008869FD" w:rsidRDefault="008869FD" w:rsidP="008869FD">
      <w:pPr>
        <w:spacing w:after="0" w:line="240" w:lineRule="auto"/>
        <w:rPr>
          <w:rFonts w:ascii="Book Antiqua" w:eastAsia="Cambria" w:hAnsi="Book Antiqua" w:cs="Calibri"/>
          <w:sz w:val="21"/>
          <w:szCs w:val="21"/>
        </w:rPr>
      </w:pPr>
    </w:p>
    <w:p w14:paraId="603CBCEE" w14:textId="77777777" w:rsidR="008869FD" w:rsidRPr="008869FD" w:rsidRDefault="008869FD" w:rsidP="008869FD">
      <w:pPr>
        <w:spacing w:after="0" w:line="240" w:lineRule="auto"/>
        <w:rPr>
          <w:rFonts w:ascii="Book Antiqua" w:eastAsia="Cambria" w:hAnsi="Book Antiqua" w:cs="Times New Roman"/>
          <w:iCs/>
          <w:sz w:val="21"/>
          <w:szCs w:val="21"/>
        </w:rPr>
      </w:pPr>
      <w:bookmarkStart w:id="7" w:name="_Hlk117091527"/>
      <w:bookmarkEnd w:id="3"/>
      <w:r w:rsidRPr="008869FD">
        <w:rPr>
          <w:rFonts w:ascii="Book Antiqua" w:eastAsia="Cambria" w:hAnsi="Book Antiqua" w:cs="Calibri"/>
          <w:b/>
          <w:sz w:val="21"/>
          <w:szCs w:val="21"/>
        </w:rPr>
        <w:t xml:space="preserve">Week 3, </w:t>
      </w:r>
      <w:bookmarkStart w:id="8" w:name="_Hlk50388355"/>
      <w:r w:rsidRPr="008869FD">
        <w:rPr>
          <w:rFonts w:ascii="Book Antiqua" w:eastAsia="Cambria" w:hAnsi="Book Antiqua" w:cs="Calibri"/>
          <w:b/>
          <w:sz w:val="21"/>
          <w:szCs w:val="21"/>
        </w:rPr>
        <w:t>27 October</w:t>
      </w:r>
    </w:p>
    <w:p w14:paraId="1528D5B3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bookmarkStart w:id="9" w:name="_Hlk60820892"/>
      <w:bookmarkEnd w:id="8"/>
      <w:r w:rsidRPr="008869FD">
        <w:rPr>
          <w:rFonts w:ascii="Book Antiqua" w:eastAsia="Times" w:hAnsi="Book Antiqua" w:cs="Times New Roman"/>
          <w:b/>
          <w:sz w:val="21"/>
          <w:szCs w:val="21"/>
        </w:rPr>
        <w:t xml:space="preserve">Dr </w:t>
      </w:r>
      <w:proofErr w:type="spellStart"/>
      <w:r w:rsidRPr="008869FD">
        <w:rPr>
          <w:rFonts w:ascii="Book Antiqua" w:eastAsia="Times" w:hAnsi="Book Antiqua" w:cs="Times New Roman"/>
          <w:b/>
          <w:sz w:val="21"/>
          <w:szCs w:val="21"/>
        </w:rPr>
        <w:t>Ossnat</w:t>
      </w:r>
      <w:proofErr w:type="spellEnd"/>
      <w:r w:rsidRPr="008869FD">
        <w:rPr>
          <w:rFonts w:ascii="Book Antiqua" w:eastAsia="Times" w:hAnsi="Book Antiqua" w:cs="Times New Roman"/>
          <w:b/>
          <w:sz w:val="21"/>
          <w:szCs w:val="21"/>
        </w:rPr>
        <w:t xml:space="preserve"> Sharon Pinto </w:t>
      </w:r>
      <w:r w:rsidRPr="008869FD">
        <w:rPr>
          <w:rFonts w:ascii="Book Antiqua" w:eastAsia="Times" w:hAnsi="Book Antiqua" w:cs="Times New Roman"/>
          <w:sz w:val="21"/>
          <w:szCs w:val="21"/>
        </w:rPr>
        <w:t>(Ben Gurion University of the Negev)</w:t>
      </w:r>
    </w:p>
    <w:p w14:paraId="5A9AE255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iCs/>
          <w:color w:val="000000"/>
          <w:sz w:val="21"/>
          <w:szCs w:val="21"/>
        </w:rPr>
      </w:pPr>
      <w:r w:rsidRPr="008869FD">
        <w:rPr>
          <w:rFonts w:ascii="Book Antiqua" w:eastAsia="Times" w:hAnsi="Book Antiqua" w:cs="Times New Roman"/>
          <w:iCs/>
          <w:color w:val="000000"/>
          <w:sz w:val="21"/>
          <w:szCs w:val="21"/>
        </w:rPr>
        <w:t xml:space="preserve">‘An Impostor's Diary: David </w:t>
      </w:r>
      <w:proofErr w:type="spellStart"/>
      <w:r w:rsidRPr="008869FD">
        <w:rPr>
          <w:rFonts w:ascii="Book Antiqua" w:eastAsia="Times" w:hAnsi="Book Antiqua" w:cs="Times New Roman"/>
          <w:iCs/>
          <w:color w:val="000000"/>
          <w:sz w:val="21"/>
          <w:szCs w:val="21"/>
        </w:rPr>
        <w:t>HaReuveni</w:t>
      </w:r>
      <w:proofErr w:type="spellEnd"/>
      <w:r w:rsidRPr="008869FD">
        <w:rPr>
          <w:rFonts w:ascii="Book Antiqua" w:eastAsia="Times" w:hAnsi="Book Antiqua" w:cs="Times New Roman"/>
          <w:iCs/>
          <w:color w:val="000000"/>
          <w:sz w:val="21"/>
          <w:szCs w:val="21"/>
        </w:rPr>
        <w:t xml:space="preserve"> and the Complex Nature of 'Truth</w:t>
      </w:r>
      <w:proofErr w:type="gramStart"/>
      <w:r w:rsidRPr="008869FD">
        <w:rPr>
          <w:rFonts w:ascii="Book Antiqua" w:eastAsia="Times" w:hAnsi="Book Antiqua" w:cs="Times New Roman"/>
          <w:iCs/>
          <w:color w:val="000000"/>
          <w:sz w:val="21"/>
          <w:szCs w:val="21"/>
        </w:rPr>
        <w:t>’ ’</w:t>
      </w:r>
      <w:proofErr w:type="gramEnd"/>
    </w:p>
    <w:p w14:paraId="02E9BA76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iCs/>
          <w:sz w:val="21"/>
          <w:szCs w:val="21"/>
        </w:rPr>
      </w:pPr>
      <w:r w:rsidRPr="008869FD">
        <w:rPr>
          <w:rFonts w:ascii="Book Antiqua" w:eastAsia="Times" w:hAnsi="Book Antiqua" w:cs="Times New Roman"/>
          <w:iCs/>
          <w:sz w:val="21"/>
          <w:szCs w:val="21"/>
        </w:rPr>
        <w:t>In order to participate in this lecture via Zoom, please register at this link:</w:t>
      </w:r>
    </w:p>
    <w:p w14:paraId="5BA303B4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iCs/>
          <w:color w:val="0000FF"/>
          <w:sz w:val="21"/>
          <w:szCs w:val="21"/>
        </w:rPr>
      </w:pPr>
      <w:hyperlink r:id="rId5" w:history="1">
        <w:r w:rsidRPr="008869FD">
          <w:rPr>
            <w:rFonts w:ascii="Book Antiqua" w:eastAsia="Cambria" w:hAnsi="Book Antiqua" w:cs="Times New Roman"/>
            <w:color w:val="0000FF"/>
            <w:sz w:val="21"/>
            <w:szCs w:val="21"/>
            <w:u w:val="single"/>
          </w:rPr>
          <w:t>https://us02web.zoom.us/meeting/register/tZYlcu2upz4uGde4lAtzRpOg6DmOzP23rUFJ</w:t>
        </w:r>
      </w:hyperlink>
    </w:p>
    <w:bookmarkEnd w:id="7"/>
    <w:p w14:paraId="17D1EB22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iCs/>
          <w:color w:val="0000FF"/>
          <w:sz w:val="21"/>
          <w:szCs w:val="21"/>
        </w:rPr>
      </w:pPr>
    </w:p>
    <w:bookmarkEnd w:id="9"/>
    <w:p w14:paraId="6B36408E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/>
          <w:bCs/>
          <w:iCs/>
          <w:sz w:val="21"/>
          <w:szCs w:val="21"/>
          <w:lang w:val="nl-NL"/>
        </w:rPr>
      </w:pPr>
      <w:r w:rsidRPr="008869FD">
        <w:rPr>
          <w:rFonts w:ascii="Book Antiqua" w:eastAsia="Times" w:hAnsi="Book Antiqua" w:cs="Times New Roman"/>
          <w:b/>
          <w:sz w:val="21"/>
          <w:szCs w:val="21"/>
          <w:lang w:val="nl-NL"/>
        </w:rPr>
        <w:t xml:space="preserve">Week 4, </w:t>
      </w:r>
      <w:r w:rsidRPr="008869FD">
        <w:rPr>
          <w:rFonts w:ascii="Book Antiqua" w:eastAsia="Times" w:hAnsi="Book Antiqua" w:cs="Calibri"/>
          <w:b/>
          <w:bCs/>
          <w:iCs/>
          <w:sz w:val="21"/>
          <w:szCs w:val="21"/>
          <w:lang w:val="nl-NL"/>
        </w:rPr>
        <w:t>3 November</w:t>
      </w:r>
    </w:p>
    <w:p w14:paraId="1B57732F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  <w:lang w:val="nl-NL"/>
        </w:rPr>
      </w:pPr>
      <w:bookmarkStart w:id="10" w:name="_Hlk62640240"/>
      <w:r w:rsidRPr="008869FD">
        <w:rPr>
          <w:rFonts w:ascii="Book Antiqua" w:eastAsia="Times" w:hAnsi="Book Antiqua" w:cs="Times New Roman"/>
          <w:b/>
          <w:bCs/>
          <w:sz w:val="21"/>
          <w:szCs w:val="21"/>
          <w:lang w:val="nl-NL"/>
        </w:rPr>
        <w:t xml:space="preserve">Dr Ilana Wartenberg </w:t>
      </w:r>
      <w:r w:rsidRPr="008869FD">
        <w:rPr>
          <w:rFonts w:ascii="Book Antiqua" w:eastAsia="Times" w:hAnsi="Book Antiqua" w:cs="Times New Roman"/>
          <w:sz w:val="21"/>
          <w:szCs w:val="21"/>
          <w:lang w:val="nl-NL"/>
        </w:rPr>
        <w:t>(Tel Aviv University)</w:t>
      </w:r>
    </w:p>
    <w:p w14:paraId="04EAA5A0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bookmarkStart w:id="11" w:name="_Hlk62640305"/>
      <w:bookmarkEnd w:id="10"/>
      <w:r w:rsidRPr="008869FD">
        <w:rPr>
          <w:rFonts w:ascii="Book Antiqua" w:eastAsia="Times" w:hAnsi="Book Antiqua" w:cs="Times New Roman"/>
          <w:sz w:val="21"/>
          <w:szCs w:val="21"/>
        </w:rPr>
        <w:t xml:space="preserve">‘Medieval Hebrew Treatises on the Jewish Calendar: </w:t>
      </w:r>
      <w:proofErr w:type="gramStart"/>
      <w:r w:rsidRPr="008869FD">
        <w:rPr>
          <w:rFonts w:ascii="Book Antiqua" w:eastAsia="Times" w:hAnsi="Book Antiqua" w:cs="Times New Roman"/>
          <w:sz w:val="21"/>
          <w:szCs w:val="21"/>
        </w:rPr>
        <w:t>a</w:t>
      </w:r>
      <w:proofErr w:type="gramEnd"/>
      <w:r w:rsidRPr="008869FD">
        <w:rPr>
          <w:rFonts w:ascii="Book Antiqua" w:eastAsia="Times" w:hAnsi="Book Antiqua" w:cs="Times New Roman"/>
          <w:sz w:val="21"/>
          <w:szCs w:val="21"/>
        </w:rPr>
        <w:t xml:space="preserve"> Reflection of History, Culture, Religion and Science’</w:t>
      </w:r>
    </w:p>
    <w:p w14:paraId="38E08C8B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r w:rsidRPr="008869FD">
        <w:rPr>
          <w:rFonts w:ascii="Book Antiqua" w:eastAsia="Times" w:hAnsi="Book Antiqua" w:cs="Times New Roman"/>
          <w:sz w:val="21"/>
          <w:szCs w:val="21"/>
        </w:rPr>
        <w:t xml:space="preserve">In order to participate in this lecture via Zoom, please register at this link: </w:t>
      </w:r>
      <w:hyperlink r:id="rId6" w:history="1">
        <w:r w:rsidRPr="008869FD">
          <w:rPr>
            <w:rFonts w:ascii="Book Antiqua" w:eastAsia="Times" w:hAnsi="Book Antiqua" w:cs="Times New Roman"/>
            <w:color w:val="0000FF"/>
            <w:sz w:val="21"/>
            <w:szCs w:val="21"/>
            <w:u w:val="single"/>
          </w:rPr>
          <w:t>https://us02web.zoom.us/meeting/register/tZcpdeiurjMsH9bY44jgwsdWSAHXQ6e--384</w:t>
        </w:r>
      </w:hyperlink>
    </w:p>
    <w:bookmarkEnd w:id="11"/>
    <w:p w14:paraId="197C8ACA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/>
          <w:sz w:val="21"/>
          <w:szCs w:val="21"/>
        </w:rPr>
      </w:pPr>
    </w:p>
    <w:p w14:paraId="59E51623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/>
          <w:sz w:val="21"/>
          <w:szCs w:val="21"/>
        </w:rPr>
      </w:pPr>
      <w:bookmarkStart w:id="12" w:name="_Hlk99980170"/>
      <w:r w:rsidRPr="008869FD">
        <w:rPr>
          <w:rFonts w:ascii="Book Antiqua" w:eastAsia="Times" w:hAnsi="Book Antiqua" w:cs="Times New Roman"/>
          <w:b/>
          <w:sz w:val="21"/>
          <w:szCs w:val="21"/>
        </w:rPr>
        <w:t xml:space="preserve">Week 5, </w:t>
      </w:r>
      <w:r w:rsidRPr="008869FD">
        <w:rPr>
          <w:rFonts w:ascii="Book Antiqua" w:eastAsia="Times" w:hAnsi="Book Antiqua" w:cs="Calibri"/>
          <w:b/>
          <w:bCs/>
          <w:iCs/>
          <w:sz w:val="21"/>
          <w:szCs w:val="21"/>
        </w:rPr>
        <w:t>10 November</w:t>
      </w:r>
    </w:p>
    <w:p w14:paraId="448F23BE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  <w:lang w:bidi="x-none"/>
        </w:rPr>
      </w:pPr>
      <w:r w:rsidRPr="008869FD">
        <w:rPr>
          <w:rFonts w:ascii="Book Antiqua" w:eastAsia="Times" w:hAnsi="Book Antiqua" w:cs="Times New Roman"/>
          <w:b/>
          <w:sz w:val="21"/>
          <w:szCs w:val="21"/>
          <w:lang w:bidi="x-none"/>
        </w:rPr>
        <w:t xml:space="preserve">Dr Francesca Valentina Diana </w:t>
      </w:r>
      <w:r w:rsidRPr="008869FD">
        <w:rPr>
          <w:rFonts w:ascii="Book Antiqua" w:eastAsia="Times" w:hAnsi="Book Antiqua" w:cs="Times New Roman"/>
          <w:sz w:val="21"/>
          <w:szCs w:val="21"/>
          <w:lang w:bidi="x-none"/>
        </w:rPr>
        <w:t>(University of Pisa)</w:t>
      </w:r>
    </w:p>
    <w:p w14:paraId="425B007F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  <w:lang w:bidi="x-none"/>
        </w:rPr>
      </w:pPr>
      <w:r w:rsidRPr="008869FD">
        <w:rPr>
          <w:rFonts w:ascii="Book Antiqua" w:eastAsia="Times" w:hAnsi="Book Antiqua" w:cs="Times New Roman"/>
          <w:sz w:val="21"/>
          <w:szCs w:val="21"/>
          <w:lang w:bidi="x-none"/>
        </w:rPr>
        <w:t>‘On Rabbis, Travellers and Amulets: Untold Stories from the Archive of the Jewish Community of Pisa’</w:t>
      </w:r>
    </w:p>
    <w:p w14:paraId="382EE520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bookmarkStart w:id="13" w:name="_Hlk96321688"/>
      <w:bookmarkEnd w:id="12"/>
      <w:r w:rsidRPr="008869FD">
        <w:rPr>
          <w:rFonts w:ascii="Book Antiqua" w:eastAsia="Times" w:hAnsi="Book Antiqua" w:cs="Times New Roman"/>
          <w:sz w:val="21"/>
          <w:szCs w:val="21"/>
        </w:rPr>
        <w:t>In order to participate in this lecture via Zoom, please register at this link:</w:t>
      </w:r>
    </w:p>
    <w:bookmarkEnd w:id="13"/>
    <w:p w14:paraId="7A18C00F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color w:val="0000FF"/>
          <w:sz w:val="21"/>
          <w:szCs w:val="21"/>
        </w:rPr>
      </w:pPr>
      <w:r w:rsidRPr="008869FD">
        <w:rPr>
          <w:rFonts w:ascii="Book Antiqua" w:eastAsia="Times" w:hAnsi="Book Antiqua" w:cs="Times New Roman"/>
          <w:color w:val="0000FF"/>
          <w:sz w:val="21"/>
          <w:szCs w:val="21"/>
        </w:rPr>
        <w:fldChar w:fldCharType="begin"/>
      </w:r>
      <w:r w:rsidRPr="008869FD">
        <w:rPr>
          <w:rFonts w:ascii="Book Antiqua" w:eastAsia="Times" w:hAnsi="Book Antiqua" w:cs="Times New Roman"/>
          <w:color w:val="0000FF"/>
          <w:sz w:val="21"/>
          <w:szCs w:val="21"/>
        </w:rPr>
        <w:instrText xml:space="preserve"> HYPERLINK "https://us02web.zoom.us/meeting/register/tZIpcO2urTgtE9FBFQWuWP7EPth9V_jM5nYW" </w:instrText>
      </w:r>
      <w:r w:rsidRPr="008869FD">
        <w:rPr>
          <w:rFonts w:ascii="Book Antiqua" w:eastAsia="Times" w:hAnsi="Book Antiqua" w:cs="Times New Roman"/>
          <w:color w:val="0000FF"/>
          <w:sz w:val="21"/>
          <w:szCs w:val="21"/>
        </w:rPr>
      </w:r>
      <w:r w:rsidRPr="008869FD">
        <w:rPr>
          <w:rFonts w:ascii="Book Antiqua" w:eastAsia="Times" w:hAnsi="Book Antiqua" w:cs="Times New Roman"/>
          <w:color w:val="0000FF"/>
          <w:sz w:val="21"/>
          <w:szCs w:val="21"/>
        </w:rPr>
        <w:fldChar w:fldCharType="separate"/>
      </w:r>
      <w:r w:rsidRPr="008869FD">
        <w:rPr>
          <w:rFonts w:ascii="Book Antiqua" w:eastAsia="Times" w:hAnsi="Book Antiqua" w:cs="Times New Roman"/>
          <w:color w:val="0000FF"/>
          <w:sz w:val="21"/>
          <w:szCs w:val="21"/>
          <w:u w:val="single"/>
        </w:rPr>
        <w:t>https://us02web.zoom.us/meeting/register/tZIpcO2urTgtE9FBFQWuWP7EPth9V_jM5nYW</w:t>
      </w:r>
      <w:r w:rsidRPr="008869FD">
        <w:rPr>
          <w:rFonts w:ascii="Book Antiqua" w:eastAsia="Times" w:hAnsi="Book Antiqua" w:cs="Times New Roman"/>
          <w:color w:val="0000FF"/>
          <w:sz w:val="21"/>
          <w:szCs w:val="21"/>
        </w:rPr>
        <w:fldChar w:fldCharType="end"/>
      </w:r>
    </w:p>
    <w:p w14:paraId="228CEB93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/>
          <w:sz w:val="21"/>
          <w:szCs w:val="21"/>
        </w:rPr>
      </w:pPr>
    </w:p>
    <w:p w14:paraId="13361E14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b/>
          <w:sz w:val="21"/>
          <w:szCs w:val="21"/>
        </w:rPr>
      </w:pPr>
      <w:r w:rsidRPr="008869FD">
        <w:rPr>
          <w:rFonts w:ascii="Book Antiqua" w:eastAsia="Times" w:hAnsi="Book Antiqua" w:cs="Times New Roman"/>
          <w:b/>
          <w:sz w:val="21"/>
          <w:szCs w:val="21"/>
        </w:rPr>
        <w:t>Week 6, 17 November</w:t>
      </w:r>
    </w:p>
    <w:p w14:paraId="1E2C972C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r w:rsidRPr="008869FD">
        <w:rPr>
          <w:rFonts w:ascii="Book Antiqua" w:eastAsia="Times" w:hAnsi="Book Antiqua" w:cs="Times New Roman"/>
          <w:b/>
          <w:bCs/>
          <w:sz w:val="21"/>
          <w:szCs w:val="21"/>
        </w:rPr>
        <w:t xml:space="preserve">Dr </w:t>
      </w:r>
      <w:r w:rsidRPr="008869FD">
        <w:rPr>
          <w:rFonts w:ascii="Book Antiqua" w:eastAsia="Cambria" w:hAnsi="Book Antiqua" w:cs="Calibri"/>
          <w:b/>
          <w:bCs/>
          <w:sz w:val="21"/>
          <w:szCs w:val="21"/>
        </w:rPr>
        <w:t>Sarah Gimenez</w:t>
      </w:r>
      <w:r w:rsidRPr="008869FD">
        <w:rPr>
          <w:rFonts w:ascii="Book Antiqua" w:eastAsia="Cambria" w:hAnsi="Book Antiqua" w:cs="Calibri"/>
          <w:sz w:val="21"/>
          <w:szCs w:val="21"/>
        </w:rPr>
        <w:t xml:space="preserve"> (I</w:t>
      </w:r>
      <w:r w:rsidRPr="008869FD">
        <w:rPr>
          <w:rFonts w:ascii="Book Antiqua" w:eastAsia="Cambria" w:hAnsi="Book Antiqua" w:cs="Times New Roman"/>
          <w:color w:val="000000"/>
          <w:sz w:val="21"/>
          <w:szCs w:val="21"/>
        </w:rPr>
        <w:t>NALCO, Paris)</w:t>
      </w:r>
    </w:p>
    <w:p w14:paraId="2FB0256A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r w:rsidRPr="008869FD">
        <w:rPr>
          <w:rFonts w:ascii="Book Antiqua" w:eastAsia="Times" w:hAnsi="Book Antiqua" w:cs="Times New Roman"/>
          <w:sz w:val="21"/>
          <w:szCs w:val="21"/>
        </w:rPr>
        <w:t>‘Identity and Alterity in Pre-War Judeo-Spanish Literature (Salonika, 1900-1940)’</w:t>
      </w:r>
    </w:p>
    <w:p w14:paraId="1398105A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r w:rsidRPr="008869FD">
        <w:rPr>
          <w:rFonts w:ascii="Book Antiqua" w:eastAsia="Times" w:hAnsi="Book Antiqua" w:cs="Times New Roman"/>
          <w:sz w:val="21"/>
          <w:szCs w:val="21"/>
        </w:rPr>
        <w:t>In order to participate in this lecture via Zoom, please register at this link:</w:t>
      </w:r>
    </w:p>
    <w:p w14:paraId="4BB8130D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color w:val="0000FF"/>
          <w:sz w:val="21"/>
          <w:szCs w:val="21"/>
        </w:rPr>
      </w:pPr>
      <w:hyperlink r:id="rId7" w:tgtFrame="_blank" w:history="1">
        <w:r w:rsidRPr="008869FD">
          <w:rPr>
            <w:rFonts w:ascii="Book Antiqua" w:eastAsia="Cambria" w:hAnsi="Book Antiqua" w:cs="Times New Roman"/>
            <w:color w:val="0000FF"/>
            <w:sz w:val="21"/>
            <w:szCs w:val="21"/>
            <w:u w:val="single"/>
            <w:shd w:val="clear" w:color="auto" w:fill="FFFFFF"/>
          </w:rPr>
          <w:t>https://us02web.zoom.us/meeting/register/tZMlceyuqjIoGtWD5y7d3qXres5nuasLMVG8</w:t>
        </w:r>
      </w:hyperlink>
    </w:p>
    <w:p w14:paraId="6FBFC910" w14:textId="77777777" w:rsidR="008869FD" w:rsidRPr="008869FD" w:rsidRDefault="008869FD" w:rsidP="008869FD">
      <w:pPr>
        <w:spacing w:after="0" w:line="240" w:lineRule="auto"/>
        <w:rPr>
          <w:rFonts w:ascii="Book Antiqua" w:eastAsia="Cambria" w:hAnsi="Book Antiqua" w:cs="Times New Roman"/>
          <w:b/>
          <w:iCs/>
          <w:sz w:val="21"/>
          <w:szCs w:val="21"/>
        </w:rPr>
      </w:pPr>
    </w:p>
    <w:p w14:paraId="2B9167DF" w14:textId="77777777" w:rsidR="008869FD" w:rsidRPr="008869FD" w:rsidRDefault="008869FD" w:rsidP="008869FD">
      <w:pPr>
        <w:spacing w:after="0" w:line="240" w:lineRule="auto"/>
        <w:rPr>
          <w:rFonts w:ascii="Book Antiqua" w:eastAsia="Cambria" w:hAnsi="Book Antiqua" w:cs="Calibri"/>
          <w:iCs/>
          <w:sz w:val="21"/>
          <w:szCs w:val="21"/>
        </w:rPr>
      </w:pPr>
      <w:r w:rsidRPr="008869FD">
        <w:rPr>
          <w:rFonts w:ascii="Book Antiqua" w:eastAsia="Cambria" w:hAnsi="Book Antiqua" w:cs="Times New Roman"/>
          <w:b/>
          <w:iCs/>
          <w:sz w:val="21"/>
          <w:szCs w:val="21"/>
        </w:rPr>
        <w:t>Week 7, 24 November</w:t>
      </w:r>
    </w:p>
    <w:p w14:paraId="044A8FA3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r w:rsidRPr="008869FD">
        <w:rPr>
          <w:rFonts w:ascii="Book Antiqua" w:eastAsia="Times" w:hAnsi="Book Antiqua" w:cs="Times New Roman"/>
          <w:b/>
          <w:sz w:val="21"/>
          <w:szCs w:val="21"/>
        </w:rPr>
        <w:t xml:space="preserve">Dr Jean Baumgarten </w:t>
      </w:r>
      <w:r w:rsidRPr="008869FD">
        <w:rPr>
          <w:rFonts w:ascii="Book Antiqua" w:eastAsia="Times" w:hAnsi="Book Antiqua" w:cs="Times New Roman"/>
          <w:sz w:val="21"/>
          <w:szCs w:val="21"/>
        </w:rPr>
        <w:t>(CNRS-EHESS, Paris)</w:t>
      </w:r>
    </w:p>
    <w:p w14:paraId="3B75077A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  <w:lang w:bidi="x-none"/>
        </w:rPr>
      </w:pPr>
      <w:r w:rsidRPr="008869FD">
        <w:rPr>
          <w:rFonts w:ascii="Book Antiqua" w:eastAsia="Times" w:hAnsi="Book Antiqua" w:cs="Times New Roman"/>
          <w:sz w:val="21"/>
          <w:szCs w:val="21"/>
          <w:lang w:bidi="x-none"/>
        </w:rPr>
        <w:t>‘The Book of Customs (</w:t>
      </w:r>
      <w:proofErr w:type="spellStart"/>
      <w:r w:rsidRPr="008869FD">
        <w:rPr>
          <w:rFonts w:ascii="Book Antiqua" w:eastAsia="Times" w:hAnsi="Book Antiqua" w:cs="Times New Roman"/>
          <w:i/>
          <w:iCs/>
          <w:sz w:val="21"/>
          <w:szCs w:val="21"/>
          <w:lang w:bidi="x-none"/>
        </w:rPr>
        <w:t>Sefer</w:t>
      </w:r>
      <w:proofErr w:type="spellEnd"/>
      <w:r w:rsidRPr="008869FD">
        <w:rPr>
          <w:rFonts w:ascii="Book Antiqua" w:eastAsia="Times" w:hAnsi="Book Antiqua" w:cs="Times New Roman"/>
          <w:i/>
          <w:iCs/>
          <w:sz w:val="21"/>
          <w:szCs w:val="21"/>
          <w:lang w:bidi="x-none"/>
        </w:rPr>
        <w:t xml:space="preserve"> ha-</w:t>
      </w:r>
      <w:proofErr w:type="spellStart"/>
      <w:r w:rsidRPr="008869FD">
        <w:rPr>
          <w:rFonts w:ascii="Book Antiqua" w:eastAsia="Times" w:hAnsi="Book Antiqua" w:cs="Times New Roman"/>
          <w:i/>
          <w:iCs/>
          <w:sz w:val="21"/>
          <w:szCs w:val="21"/>
          <w:lang w:bidi="x-none"/>
        </w:rPr>
        <w:t>Minhagim</w:t>
      </w:r>
      <w:proofErr w:type="spellEnd"/>
      <w:r w:rsidRPr="008869FD">
        <w:rPr>
          <w:rFonts w:ascii="Book Antiqua" w:eastAsia="Times" w:hAnsi="Book Antiqua" w:cs="Times New Roman"/>
          <w:sz w:val="21"/>
          <w:szCs w:val="21"/>
          <w:lang w:bidi="x-none"/>
        </w:rPr>
        <w:t xml:space="preserve">) (Venice 1593) by </w:t>
      </w:r>
      <w:proofErr w:type="spellStart"/>
      <w:r w:rsidRPr="008869FD">
        <w:rPr>
          <w:rFonts w:ascii="Book Antiqua" w:eastAsia="Times" w:hAnsi="Book Antiqua" w:cs="Times New Roman"/>
          <w:sz w:val="21"/>
          <w:szCs w:val="21"/>
          <w:lang w:bidi="x-none"/>
        </w:rPr>
        <w:t>Shimeon</w:t>
      </w:r>
      <w:proofErr w:type="spellEnd"/>
      <w:r w:rsidRPr="008869FD">
        <w:rPr>
          <w:rFonts w:ascii="Book Antiqua" w:eastAsia="Times" w:hAnsi="Book Antiqua" w:cs="Times New Roman"/>
          <w:sz w:val="21"/>
          <w:szCs w:val="21"/>
          <w:lang w:bidi="x-none"/>
        </w:rPr>
        <w:t xml:space="preserve"> </w:t>
      </w:r>
      <w:proofErr w:type="spellStart"/>
      <w:r w:rsidRPr="008869FD">
        <w:rPr>
          <w:rFonts w:ascii="Book Antiqua" w:eastAsia="Times" w:hAnsi="Book Antiqua" w:cs="Times New Roman"/>
          <w:sz w:val="21"/>
          <w:szCs w:val="21"/>
          <w:lang w:bidi="x-none"/>
        </w:rPr>
        <w:t>Guenzburg</w:t>
      </w:r>
      <w:proofErr w:type="spellEnd"/>
      <w:r w:rsidRPr="008869FD">
        <w:rPr>
          <w:rFonts w:ascii="Book Antiqua" w:eastAsia="Times" w:hAnsi="Book Antiqua" w:cs="Times New Roman"/>
          <w:sz w:val="21"/>
          <w:szCs w:val="21"/>
          <w:lang w:bidi="x-none"/>
        </w:rPr>
        <w:t xml:space="preserve"> and Its Dissemination in the Ashkenazi World’</w:t>
      </w:r>
    </w:p>
    <w:p w14:paraId="13ACB40E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  <w:lang w:bidi="x-none"/>
        </w:rPr>
      </w:pPr>
      <w:r w:rsidRPr="008869FD">
        <w:rPr>
          <w:rFonts w:ascii="Book Antiqua" w:eastAsia="Times" w:hAnsi="Book Antiqua" w:cs="Times New Roman"/>
          <w:sz w:val="21"/>
          <w:szCs w:val="21"/>
          <w:lang w:bidi="x-none"/>
        </w:rPr>
        <w:t>In order to participate in this lecture via Zoom, please register at this link:</w:t>
      </w:r>
    </w:p>
    <w:p w14:paraId="638443AB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color w:val="0000FF"/>
          <w:sz w:val="21"/>
          <w:szCs w:val="21"/>
          <w:lang w:bidi="x-none"/>
        </w:rPr>
      </w:pPr>
      <w:hyperlink r:id="rId8" w:tgtFrame="_blank" w:history="1">
        <w:r w:rsidRPr="008869FD">
          <w:rPr>
            <w:rFonts w:ascii="Book Antiqua" w:eastAsia="Cambria" w:hAnsi="Book Antiqua" w:cs="Times New Roman"/>
            <w:color w:val="0000FF"/>
            <w:sz w:val="21"/>
            <w:szCs w:val="21"/>
            <w:u w:val="single"/>
            <w:shd w:val="clear" w:color="auto" w:fill="FFFFFF"/>
          </w:rPr>
          <w:t>https://us02web.zoom.us/meeting/register/tZUoduGpqzkoGN33OjtppkHPughW7nw9Lfca</w:t>
        </w:r>
      </w:hyperlink>
    </w:p>
    <w:p w14:paraId="6424D501" w14:textId="77777777" w:rsidR="008869FD" w:rsidRPr="008869FD" w:rsidRDefault="008869FD" w:rsidP="008869FD">
      <w:pPr>
        <w:spacing w:after="0" w:line="240" w:lineRule="auto"/>
        <w:rPr>
          <w:rFonts w:ascii="Book Antiqua" w:eastAsia="Times" w:hAnsi="Book Antiqua" w:cs="Times New Roman"/>
          <w:sz w:val="21"/>
          <w:szCs w:val="21"/>
          <w:lang w:bidi="x-none"/>
        </w:rPr>
      </w:pPr>
    </w:p>
    <w:p w14:paraId="740C780D" w14:textId="77777777" w:rsidR="008869FD" w:rsidRPr="008869FD" w:rsidRDefault="008869FD" w:rsidP="008869FD">
      <w:pPr>
        <w:tabs>
          <w:tab w:val="left" w:pos="4820"/>
        </w:tabs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r w:rsidRPr="008869FD">
        <w:rPr>
          <w:rFonts w:ascii="Book Antiqua" w:eastAsia="Times" w:hAnsi="Book Antiqua" w:cs="Times New Roman"/>
          <w:b/>
          <w:sz w:val="21"/>
          <w:szCs w:val="21"/>
          <w:lang w:bidi="x-none"/>
        </w:rPr>
        <w:t xml:space="preserve">Week 8, </w:t>
      </w:r>
      <w:r w:rsidRPr="008869FD">
        <w:rPr>
          <w:rFonts w:ascii="Book Antiqua" w:eastAsia="Times" w:hAnsi="Book Antiqua" w:cs="Times New Roman"/>
          <w:b/>
          <w:sz w:val="21"/>
          <w:szCs w:val="21"/>
        </w:rPr>
        <w:t>1 December</w:t>
      </w:r>
    </w:p>
    <w:p w14:paraId="1D66921F" w14:textId="77777777" w:rsidR="008869FD" w:rsidRPr="008869FD" w:rsidRDefault="008869FD" w:rsidP="008869FD">
      <w:pPr>
        <w:tabs>
          <w:tab w:val="left" w:pos="4820"/>
        </w:tabs>
        <w:spacing w:after="0" w:line="240" w:lineRule="auto"/>
        <w:jc w:val="both"/>
        <w:rPr>
          <w:rFonts w:ascii="Book Antiqua" w:eastAsia="Times" w:hAnsi="Book Antiqua" w:cs="Times New Roman"/>
          <w:bCs/>
          <w:iCs/>
          <w:sz w:val="21"/>
          <w:szCs w:val="21"/>
          <w:lang w:bidi="x-none"/>
        </w:rPr>
      </w:pPr>
      <w:proofErr w:type="spellStart"/>
      <w:r w:rsidRPr="008869FD">
        <w:rPr>
          <w:rFonts w:ascii="Book Antiqua" w:eastAsia="Times" w:hAnsi="Book Antiqua" w:cs="Calibri"/>
          <w:b/>
          <w:iCs/>
          <w:sz w:val="21"/>
          <w:szCs w:val="21"/>
        </w:rPr>
        <w:t>Dr.</w:t>
      </w:r>
      <w:proofErr w:type="spellEnd"/>
      <w:r w:rsidRPr="008869FD">
        <w:rPr>
          <w:rFonts w:ascii="Book Antiqua" w:eastAsia="Times" w:hAnsi="Book Antiqua" w:cs="Calibri"/>
          <w:b/>
          <w:iCs/>
          <w:sz w:val="21"/>
          <w:szCs w:val="21"/>
        </w:rPr>
        <w:t xml:space="preserve"> Avital </w:t>
      </w:r>
      <w:proofErr w:type="spellStart"/>
      <w:r w:rsidRPr="008869FD">
        <w:rPr>
          <w:rFonts w:ascii="Book Antiqua" w:eastAsia="Times" w:hAnsi="Book Antiqua" w:cs="Calibri"/>
          <w:b/>
          <w:iCs/>
          <w:sz w:val="21"/>
          <w:szCs w:val="21"/>
        </w:rPr>
        <w:t>Pilpel</w:t>
      </w:r>
      <w:proofErr w:type="spellEnd"/>
      <w:r w:rsidRPr="008869FD">
        <w:rPr>
          <w:rFonts w:ascii="Book Antiqua" w:eastAsia="Times" w:hAnsi="Book Antiqua" w:cs="Calibri"/>
          <w:b/>
          <w:iCs/>
          <w:sz w:val="21"/>
          <w:szCs w:val="21"/>
        </w:rPr>
        <w:t xml:space="preserve"> </w:t>
      </w:r>
      <w:r w:rsidRPr="008869FD">
        <w:rPr>
          <w:rFonts w:ascii="Book Antiqua" w:eastAsia="Times" w:hAnsi="Book Antiqua" w:cs="Calibri"/>
          <w:bCs/>
          <w:iCs/>
          <w:sz w:val="21"/>
          <w:szCs w:val="21"/>
        </w:rPr>
        <w:t>(University of Haifa)</w:t>
      </w:r>
      <w:r w:rsidRPr="008869FD">
        <w:rPr>
          <w:rFonts w:ascii="Book Antiqua" w:eastAsia="Times" w:hAnsi="Book Antiqua" w:cs="Calibri"/>
          <w:b/>
          <w:iCs/>
          <w:sz w:val="21"/>
          <w:szCs w:val="21"/>
        </w:rPr>
        <w:t xml:space="preserve"> </w:t>
      </w:r>
      <w:r w:rsidRPr="008869FD">
        <w:rPr>
          <w:rFonts w:ascii="Book Antiqua" w:eastAsia="Times" w:hAnsi="Book Antiqua" w:cs="Calibri"/>
          <w:bCs/>
          <w:iCs/>
          <w:sz w:val="21"/>
          <w:szCs w:val="21"/>
        </w:rPr>
        <w:t>and</w:t>
      </w:r>
      <w:r w:rsidRPr="008869FD">
        <w:rPr>
          <w:rFonts w:ascii="Book Antiqua" w:eastAsia="Times" w:hAnsi="Book Antiqua" w:cs="Calibri"/>
          <w:b/>
          <w:iCs/>
          <w:sz w:val="21"/>
          <w:szCs w:val="21"/>
        </w:rPr>
        <w:t xml:space="preserve"> </w:t>
      </w:r>
      <w:proofErr w:type="spellStart"/>
      <w:r w:rsidRPr="008869FD">
        <w:rPr>
          <w:rFonts w:ascii="Book Antiqua" w:eastAsia="Times" w:hAnsi="Book Antiqua" w:cs="Calibri"/>
          <w:b/>
          <w:iCs/>
          <w:sz w:val="21"/>
          <w:szCs w:val="21"/>
        </w:rPr>
        <w:t>Dr.</w:t>
      </w:r>
      <w:proofErr w:type="spellEnd"/>
      <w:r w:rsidRPr="008869FD">
        <w:rPr>
          <w:rFonts w:ascii="Book Antiqua" w:eastAsia="Times" w:hAnsi="Book Antiqua" w:cs="Calibri"/>
          <w:b/>
          <w:iCs/>
          <w:sz w:val="21"/>
          <w:szCs w:val="21"/>
        </w:rPr>
        <w:t xml:space="preserve"> Shahar </w:t>
      </w:r>
      <w:proofErr w:type="spellStart"/>
      <w:r w:rsidRPr="008869FD">
        <w:rPr>
          <w:rFonts w:ascii="Book Antiqua" w:eastAsia="Times" w:hAnsi="Book Antiqua" w:cs="Calibri"/>
          <w:b/>
          <w:iCs/>
          <w:sz w:val="21"/>
          <w:szCs w:val="21"/>
        </w:rPr>
        <w:t>Gindi</w:t>
      </w:r>
      <w:proofErr w:type="spellEnd"/>
      <w:r w:rsidRPr="008869FD">
        <w:rPr>
          <w:rFonts w:ascii="Book Antiqua" w:eastAsia="Times" w:hAnsi="Book Antiqua" w:cs="Calibri"/>
          <w:b/>
          <w:iCs/>
          <w:sz w:val="21"/>
          <w:szCs w:val="21"/>
        </w:rPr>
        <w:t xml:space="preserve"> </w:t>
      </w:r>
      <w:r w:rsidRPr="008869FD">
        <w:rPr>
          <w:rFonts w:ascii="Book Antiqua" w:eastAsia="Times" w:hAnsi="Book Antiqua" w:cs="Calibri"/>
          <w:bCs/>
          <w:iCs/>
          <w:sz w:val="21"/>
          <w:szCs w:val="21"/>
        </w:rPr>
        <w:t xml:space="preserve">(Beit </w:t>
      </w:r>
      <w:proofErr w:type="spellStart"/>
      <w:r w:rsidRPr="008869FD">
        <w:rPr>
          <w:rFonts w:ascii="Book Antiqua" w:eastAsia="Times" w:hAnsi="Book Antiqua" w:cs="Calibri"/>
          <w:bCs/>
          <w:iCs/>
          <w:sz w:val="21"/>
          <w:szCs w:val="21"/>
        </w:rPr>
        <w:t>Berl</w:t>
      </w:r>
      <w:proofErr w:type="spellEnd"/>
      <w:r w:rsidRPr="008869FD">
        <w:rPr>
          <w:rFonts w:ascii="Book Antiqua" w:eastAsia="Times" w:hAnsi="Book Antiqua" w:cs="Calibri"/>
          <w:bCs/>
          <w:iCs/>
          <w:sz w:val="21"/>
          <w:szCs w:val="21"/>
        </w:rPr>
        <w:t xml:space="preserve"> College)</w:t>
      </w:r>
    </w:p>
    <w:p w14:paraId="03006B6F" w14:textId="77777777" w:rsidR="008869FD" w:rsidRPr="008869FD" w:rsidRDefault="008869FD" w:rsidP="008869FD">
      <w:pPr>
        <w:tabs>
          <w:tab w:val="left" w:pos="4820"/>
        </w:tabs>
        <w:spacing w:after="0" w:line="240" w:lineRule="auto"/>
        <w:rPr>
          <w:rFonts w:ascii="Book Antiqua" w:eastAsia="Cambria" w:hAnsi="Book Antiqua" w:cs="Segoe UI"/>
          <w:color w:val="201F1E"/>
          <w:sz w:val="21"/>
          <w:szCs w:val="21"/>
          <w:shd w:val="clear" w:color="auto" w:fill="FFFFFF"/>
        </w:rPr>
      </w:pPr>
      <w:r w:rsidRPr="008869FD">
        <w:rPr>
          <w:rFonts w:ascii="Book Antiqua" w:eastAsia="Cambria" w:hAnsi="Book Antiqua" w:cs="Times New Roman"/>
          <w:iCs/>
          <w:sz w:val="21"/>
          <w:szCs w:val="21"/>
          <w:lang w:bidi="x-none"/>
        </w:rPr>
        <w:t xml:space="preserve">Book launch: </w:t>
      </w:r>
      <w:r w:rsidRPr="008869FD">
        <w:rPr>
          <w:rFonts w:ascii="Book Antiqua" w:eastAsia="Cambria" w:hAnsi="Book Antiqua" w:cs="Times New Roman"/>
          <w:i/>
          <w:sz w:val="21"/>
          <w:szCs w:val="21"/>
          <w:lang w:bidi="x-none"/>
        </w:rPr>
        <w:t>‘</w:t>
      </w:r>
      <w:r w:rsidRPr="008869FD">
        <w:rPr>
          <w:rFonts w:ascii="Book Antiqua" w:eastAsia="Cambria" w:hAnsi="Book Antiqua" w:cs="Segoe UI"/>
          <w:color w:val="201F1E"/>
          <w:sz w:val="21"/>
          <w:szCs w:val="21"/>
          <w:shd w:val="clear" w:color="auto" w:fill="FFFFFF"/>
        </w:rPr>
        <w:t>Chess in the Jewish Community of Palestine and Israel: A History’</w:t>
      </w:r>
    </w:p>
    <w:p w14:paraId="42262F55" w14:textId="77777777" w:rsidR="008869FD" w:rsidRPr="008869FD" w:rsidRDefault="008869FD" w:rsidP="008869FD">
      <w:pPr>
        <w:tabs>
          <w:tab w:val="left" w:pos="4820"/>
        </w:tabs>
        <w:spacing w:after="0" w:line="240" w:lineRule="auto"/>
        <w:rPr>
          <w:rFonts w:ascii="Book Antiqua" w:eastAsia="Times" w:hAnsi="Book Antiqua" w:cs="Times New Roman"/>
          <w:sz w:val="21"/>
          <w:szCs w:val="21"/>
        </w:rPr>
      </w:pPr>
      <w:r w:rsidRPr="008869FD">
        <w:rPr>
          <w:rFonts w:ascii="Book Antiqua" w:eastAsia="Times" w:hAnsi="Book Antiqua" w:cs="Times New Roman"/>
          <w:sz w:val="21"/>
          <w:szCs w:val="21"/>
        </w:rPr>
        <w:t>In order to participate in this lecture via Zoom, please register at this link:</w:t>
      </w:r>
    </w:p>
    <w:p w14:paraId="07F77223" w14:textId="4DF29796" w:rsidR="00B25E6E" w:rsidRDefault="008869FD" w:rsidP="008869FD">
      <w:hyperlink r:id="rId9" w:tgtFrame="_blank" w:history="1">
        <w:r w:rsidRPr="008869FD">
          <w:rPr>
            <w:rFonts w:ascii="Book Antiqua" w:eastAsia="Cambria" w:hAnsi="Book Antiqua" w:cs="Times New Roman"/>
            <w:color w:val="0000FF"/>
            <w:sz w:val="21"/>
            <w:szCs w:val="21"/>
            <w:u w:val="single"/>
            <w:shd w:val="clear" w:color="auto" w:fill="FFFFFF"/>
          </w:rPr>
          <w:t>https://us02web.zoom.us/meeting/register/tZIpc-yqqjMpGNeCWhTLBrn0WfDheqMj7Yo4</w:t>
        </w:r>
      </w:hyperlink>
    </w:p>
    <w:sectPr w:rsidR="00B25E6E" w:rsidSect="00886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FD"/>
    <w:rsid w:val="008869FD"/>
    <w:rsid w:val="00B2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81D1"/>
  <w15:chartTrackingRefBased/>
  <w15:docId w15:val="{FBAB3EC8-2BE0-4431-8569-B2DCD92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oduGpqzkoGN33OjtppkHPughW7nw9Lf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meeting/register/tZMlceyuqjIoGtWD5y7d3qXres5nuasLMV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cpdeiurjMsH9bY44jgwsdWSAHXQ6e--3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meeting/register/tZYlcu2upz4uGde4lAtzRpOg6DmOzP23rU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meeting/register/tZYlc-yorjIuE9BPMYPRFx79D08u6j1_nLXM" TargetMode="External"/><Relationship Id="rId9" Type="http://schemas.openxmlformats.org/officeDocument/2006/relationships/hyperlink" Target="https://us02web.zoom.us/meeting/register/tZIpc-yqqjMpGNeCWhTLBrn0WfDheqMj7Y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Company>University of Oxford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OCHJS Academic Administrator</dc:creator>
  <cp:keywords/>
  <dc:description/>
  <cp:lastModifiedBy>OCHJS Academic Administrator</cp:lastModifiedBy>
  <cp:revision>1</cp:revision>
  <dcterms:created xsi:type="dcterms:W3CDTF">2022-12-12T10:07:00Z</dcterms:created>
  <dcterms:modified xsi:type="dcterms:W3CDTF">2022-12-12T10:08:00Z</dcterms:modified>
</cp:coreProperties>
</file>